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B904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7CB7B746">
      <w:pPr>
        <w:pStyle w:val="4"/>
        <w:spacing w:line="440" w:lineRule="atLeast"/>
        <w:jc w:val="center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EFEFD21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0741A8D8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电柜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7CF70F60">
      <w:pPr>
        <w:pStyle w:val="2"/>
        <w:spacing w:line="440" w:lineRule="atLeast"/>
      </w:pPr>
    </w:p>
    <w:p w14:paraId="2D15DCD3">
      <w:pPr>
        <w:pStyle w:val="2"/>
        <w:rPr>
          <w:b/>
          <w:sz w:val="44"/>
          <w:szCs w:val="44"/>
        </w:rPr>
      </w:pPr>
    </w:p>
    <w:p w14:paraId="3AC54360">
      <w:pPr>
        <w:pStyle w:val="2"/>
        <w:rPr>
          <w:b/>
          <w:sz w:val="44"/>
          <w:szCs w:val="44"/>
        </w:rPr>
      </w:pPr>
    </w:p>
    <w:p w14:paraId="3CB6809C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：JJHJ20250417</w:t>
      </w:r>
    </w:p>
    <w:p w14:paraId="4070A621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：设备设施升级改造工程</w:t>
      </w:r>
    </w:p>
    <w:p w14:paraId="3CA22870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 </w:t>
      </w:r>
    </w:p>
    <w:p w14:paraId="33F63278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06FB0103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66627447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</w:p>
    <w:p w14:paraId="6A13BDBA">
      <w:pPr>
        <w:pStyle w:val="2"/>
        <w:spacing w:line="440" w:lineRule="atLeast"/>
      </w:pPr>
    </w:p>
    <w:p w14:paraId="12628508">
      <w:pPr>
        <w:pStyle w:val="2"/>
        <w:spacing w:line="440" w:lineRule="atLeast"/>
      </w:pPr>
    </w:p>
    <w:p w14:paraId="68962C11">
      <w:pPr>
        <w:pStyle w:val="2"/>
        <w:spacing w:line="440" w:lineRule="atLeast"/>
      </w:pPr>
    </w:p>
    <w:p w14:paraId="64256FCD">
      <w:pPr>
        <w:pStyle w:val="2"/>
        <w:spacing w:line="440" w:lineRule="atLeast"/>
      </w:pPr>
    </w:p>
    <w:p w14:paraId="0B3EED55">
      <w:pPr>
        <w:pStyle w:val="2"/>
        <w:spacing w:line="440" w:lineRule="atLeast"/>
      </w:pPr>
    </w:p>
    <w:p w14:paraId="082391E6">
      <w:pPr>
        <w:pStyle w:val="2"/>
        <w:spacing w:line="440" w:lineRule="atLeast"/>
      </w:pPr>
    </w:p>
    <w:p w14:paraId="57A0EAFC">
      <w:pPr>
        <w:pStyle w:val="2"/>
        <w:spacing w:line="440" w:lineRule="atLeast"/>
      </w:pPr>
    </w:p>
    <w:p w14:paraId="5363BBDC">
      <w:pPr>
        <w:pStyle w:val="2"/>
        <w:spacing w:line="440" w:lineRule="atLeast"/>
      </w:pPr>
    </w:p>
    <w:p w14:paraId="342AB97E">
      <w:pPr>
        <w:pStyle w:val="2"/>
        <w:spacing w:line="440" w:lineRule="atLeast"/>
      </w:pPr>
    </w:p>
    <w:p w14:paraId="661AF70E">
      <w:pPr>
        <w:pStyle w:val="2"/>
        <w:spacing w:line="440" w:lineRule="atLeast"/>
      </w:pPr>
    </w:p>
    <w:p w14:paraId="3384BD96">
      <w:pPr>
        <w:pStyle w:val="2"/>
        <w:spacing w:line="440" w:lineRule="atLeast"/>
      </w:pPr>
    </w:p>
    <w:p w14:paraId="0669F3BF">
      <w:pPr>
        <w:pStyle w:val="2"/>
        <w:spacing w:line="440" w:lineRule="atLeast"/>
      </w:pPr>
    </w:p>
    <w:p w14:paraId="29B8881B">
      <w:pPr>
        <w:pStyle w:val="2"/>
        <w:spacing w:line="440" w:lineRule="atLeast"/>
      </w:pPr>
    </w:p>
    <w:p w14:paraId="274A439C">
      <w:pPr>
        <w:spacing w:line="440" w:lineRule="atLeast"/>
        <w:ind w:left="560" w:hanging="560" w:hangingChars="20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67107C4E">
      <w:pPr>
        <w:spacing w:line="440" w:lineRule="atLeas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设备设施升级改造工程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E7DA4DB">
      <w:pPr>
        <w:spacing w:line="440" w:lineRule="atLeast"/>
        <w:ind w:left="480" w:hanging="480" w:hangingChars="200"/>
        <w:rPr>
          <w:rFonts w:hint="eastAsia"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电柜采购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52A74AC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38CAC1ED">
      <w:pPr>
        <w:spacing w:line="440" w:lineRule="atLeast"/>
        <w:ind w:firstLine="48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5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4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57E79F6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0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7019BC8A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元整，投标人应在投标截止日前一天将投标保证金汇至招标人指定账户（未中标的5天内无息退还；中标后该投标保证金转为履约保证金，合同执行完毕无息退还）</w:t>
      </w:r>
    </w:p>
    <w:p w14:paraId="2662E2BC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投标保证金缴纳帐户：</w:t>
      </w:r>
    </w:p>
    <w:p w14:paraId="3AA10FA7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公司名称：君集环境科技有限公司      开户行：汉口银行水果湖支行</w:t>
      </w:r>
    </w:p>
    <w:p w14:paraId="4FE24CD6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税  号：914201005879627186</w:t>
      </w:r>
    </w:p>
    <w:p w14:paraId="37AA9F69">
      <w:pPr>
        <w:spacing w:line="440" w:lineRule="atLeast"/>
        <w:ind w:right="-437" w:firstLine="120" w:firstLineChars="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27B247AD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时间）：2025年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时 </w:t>
      </w:r>
    </w:p>
    <w:p w14:paraId="7D748B17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7B08E9FD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项目所在地：潜江市</w:t>
      </w:r>
    </w:p>
    <w:p w14:paraId="200579D6">
      <w:pPr>
        <w:pStyle w:val="2"/>
        <w:spacing w:line="440" w:lineRule="atLeast"/>
        <w:ind w:firstLine="482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标书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送地址：</w:t>
      </w: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武汉东湖新技术开发区光谷大道41号现代·国际设计城一期1栋27层</w:t>
      </w:r>
      <w:bookmarkEnd w:id="0"/>
    </w:p>
    <w:p w14:paraId="0D1FC204"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5.联系方式</w:t>
      </w:r>
    </w:p>
    <w:p w14:paraId="1662BA9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张家轩           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15971493231        </w:t>
      </w:r>
    </w:p>
    <w:p w14:paraId="649C1F78">
      <w:pPr>
        <w:spacing w:line="360" w:lineRule="auto"/>
        <w:ind w:firstLine="480" w:firstLineChars="200"/>
        <w:rPr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技术联系人：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危文科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15527022884        </w:t>
      </w:r>
    </w:p>
    <w:p w14:paraId="547033C8">
      <w:pPr>
        <w:pStyle w:val="2"/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6F7F5CCA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0417A91F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2025年5月15日前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1ABFC7EE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预付30%，货到现场调试验收合格后支付至95%，质保期（甲方与业主验收合格后1年）结束后支付剩余5%，供方应在需方支付第二笔货款之前开具并提供全额增值税专用发票。</w:t>
      </w:r>
    </w:p>
    <w:p w14:paraId="4A65BBBE">
      <w:pPr>
        <w:pStyle w:val="2"/>
        <w:spacing w:line="440" w:lineRule="atLeas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3BE05066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满足国家标准规范及要求。</w:t>
      </w:r>
    </w:p>
    <w:p w14:paraId="277933DF">
      <w:pPr>
        <w:numPr>
          <w:ilvl w:val="0"/>
          <w:numId w:val="1"/>
        </w:num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技术要求</w:t>
      </w:r>
    </w:p>
    <w:p w14:paraId="6FC7AB2E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详见分项报价表内规格型号要求，电柜详细配置见附件一。</w:t>
      </w:r>
    </w:p>
    <w:p w14:paraId="59FEF441">
      <w:p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24ED34DC">
      <w:pPr>
        <w:tabs>
          <w:tab w:val="left" w:pos="567"/>
        </w:tabs>
        <w:spacing w:line="440" w:lineRule="atLeast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7"/>
        <w:tblW w:w="5000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899"/>
        <w:gridCol w:w="1100"/>
        <w:gridCol w:w="1074"/>
        <w:gridCol w:w="2112"/>
      </w:tblGrid>
      <w:tr w14:paraId="0B6E09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" w:type="pct"/>
          </w:tcPr>
          <w:p w14:paraId="3B11AE3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879" w:type="pct"/>
          </w:tcPr>
          <w:p w14:paraId="3054789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530" w:type="pct"/>
          </w:tcPr>
          <w:p w14:paraId="33A27306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518" w:type="pct"/>
          </w:tcPr>
          <w:p w14:paraId="7A237BED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1016" w:type="pct"/>
          </w:tcPr>
          <w:p w14:paraId="3E562FA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24808C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" w:type="pct"/>
            <w:vAlign w:val="center"/>
          </w:tcPr>
          <w:p w14:paraId="1761286F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电柜</w:t>
            </w:r>
          </w:p>
        </w:tc>
        <w:tc>
          <w:tcPr>
            <w:tcW w:w="1879" w:type="pct"/>
            <w:vAlign w:val="center"/>
          </w:tcPr>
          <w:p w14:paraId="0558DDF4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530" w:type="pct"/>
            <w:vAlign w:val="center"/>
          </w:tcPr>
          <w:p w14:paraId="3D4792E3">
            <w:pPr>
              <w:widowControl/>
              <w:spacing w:line="440" w:lineRule="atLeas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18" w:type="pct"/>
            <w:vAlign w:val="center"/>
          </w:tcPr>
          <w:p w14:paraId="7DDADF9C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50C1590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4FEE95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</w:tcPr>
          <w:p w14:paraId="72AC1D57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报价金额：人民币（大写 ）                     元整（小写：￥         元）</w:t>
            </w:r>
          </w:p>
        </w:tc>
      </w:tr>
      <w:tr w14:paraId="5B8DE2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5" w:type="pct"/>
          </w:tcPr>
          <w:p w14:paraId="0EE49C8D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3944" w:type="pct"/>
            <w:gridSpan w:val="4"/>
          </w:tcPr>
          <w:p w14:paraId="7356948D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</w:tr>
      <w:tr w14:paraId="1A60C0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55" w:type="pct"/>
            <w:vAlign w:val="center"/>
          </w:tcPr>
          <w:p w14:paraId="6D345D84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3944" w:type="pct"/>
            <w:gridSpan w:val="4"/>
            <w:vAlign w:val="center"/>
          </w:tcPr>
          <w:p w14:paraId="0CF47CB4">
            <w:pPr>
              <w:spacing w:line="440" w:lineRule="atLeast"/>
              <w:rPr>
                <w:szCs w:val="21"/>
              </w:rPr>
            </w:pPr>
          </w:p>
        </w:tc>
      </w:tr>
      <w:tr w14:paraId="0878D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5" w:type="pct"/>
            <w:vAlign w:val="center"/>
          </w:tcPr>
          <w:p w14:paraId="0CCBE0E0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3944" w:type="pct"/>
            <w:gridSpan w:val="4"/>
          </w:tcPr>
          <w:p w14:paraId="047E9DD0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报价应该包含货物价款、运费、质检（自检）、管理、保险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税费（</w:t>
            </w:r>
            <w:r>
              <w:rPr>
                <w:rFonts w:hint="eastAsia"/>
                <w:szCs w:val="21"/>
                <w:u w:val="single"/>
              </w:rPr>
              <w:t xml:space="preserve">13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493D85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5" w:type="pct"/>
            <w:vAlign w:val="center"/>
          </w:tcPr>
          <w:p w14:paraId="1FC40C5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付款是否有偏离</w:t>
            </w:r>
          </w:p>
        </w:tc>
        <w:tc>
          <w:tcPr>
            <w:tcW w:w="3944" w:type="pct"/>
            <w:gridSpan w:val="4"/>
          </w:tcPr>
          <w:p w14:paraId="3F1950CC">
            <w:pPr>
              <w:spacing w:line="440" w:lineRule="atLeast"/>
              <w:rPr>
                <w:szCs w:val="21"/>
              </w:rPr>
            </w:pPr>
          </w:p>
        </w:tc>
      </w:tr>
      <w:tr w14:paraId="14717A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5" w:type="pct"/>
            <w:vAlign w:val="center"/>
          </w:tcPr>
          <w:p w14:paraId="584A199E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技术要求是否有偏离</w:t>
            </w:r>
          </w:p>
        </w:tc>
        <w:tc>
          <w:tcPr>
            <w:tcW w:w="3944" w:type="pct"/>
            <w:gridSpan w:val="4"/>
          </w:tcPr>
          <w:p w14:paraId="2DC5B304">
            <w:pPr>
              <w:spacing w:line="440" w:lineRule="atLeast"/>
              <w:rPr>
                <w:szCs w:val="21"/>
              </w:rPr>
            </w:pPr>
          </w:p>
        </w:tc>
      </w:tr>
    </w:tbl>
    <w:p w14:paraId="60760087">
      <w:p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6"/>
        <w:gridCol w:w="3003"/>
        <w:gridCol w:w="641"/>
        <w:gridCol w:w="641"/>
        <w:gridCol w:w="1125"/>
        <w:gridCol w:w="1202"/>
        <w:gridCol w:w="1203"/>
      </w:tblGrid>
      <w:tr w14:paraId="2565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0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F2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2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52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44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FD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特征描述</w:t>
            </w:r>
          </w:p>
        </w:tc>
        <w:tc>
          <w:tcPr>
            <w:tcW w:w="3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60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A2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15AB6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1A6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222FF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14:paraId="2835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F1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AF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粗格栅2.2KW单控制箱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E0F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A1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349E1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1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3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0D6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F0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43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细格栅2.2KW单控制箱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E25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0D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FD22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C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3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8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C19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2C3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E9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粗格栅2.2KW混控制箱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BC53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800mm*700mm*300mm不锈钢304材质1.5厚度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A6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2EDF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2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E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5B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B5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BF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搅拌器5.5KW 控制箱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CC1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500mm*500mm*250mm不锈钢304材质1.5厚度双层门，配1米高圆柱支撑底座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D2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B82E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1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7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9C1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A5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6E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PLC控制柜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5D3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2200x1500x1000mm含100mm底座，前门双开 RAL7035 碳钢喷塑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FF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1B97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C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E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C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FB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A3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17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PLC编程及调试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6B4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现场PLC编程,控制方式点位与旧PLC一致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A7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8712B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A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E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8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6B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5E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F7DB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变频器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4908B"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变频器37kw</w:t>
            </w:r>
          </w:p>
          <w:p w14:paraId="3B8ED589"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使用部位：进水泵房</w:t>
            </w:r>
          </w:p>
          <w:p w14:paraId="78667AF1"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带屏显带电位器调节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76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BCE9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9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C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23A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89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313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5822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1.名称:UPS电源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2.型号:CASTLE 6KS6KVA/功率6KW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3.容量（A·h):100AH 12V电池32个，含配套电池柜（材质碳钢喷塑）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E6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6637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A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2DE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42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8A8C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ED1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1.名称:UPS电源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2.型号:CASTLE 6KS6KVA/功率6KW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3.容量（A·h):100AH 12V电池32个，含配套电池柜（材质碳钢喷塑）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895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17AC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0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F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D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D25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0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DCD6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E1F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1.名称:UPS电源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2.型号:3KVA/1H;12V功率3KW 16组，内置电源，含配套电池柜（材质碳钢喷塑）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3.使用部位：中控室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16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BC22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2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C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8A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BF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52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4C2D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4C9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1.名称:UPS电源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2.型号:CASTLE 6KS6KVA/功率6KW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3.容量（A·h):100AH 12V电池32个，含配套电池柜（材质碳钢喷塑）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2B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DCA1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4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D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0D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B0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032F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020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1.名称:UPS电源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2.型号:3KVA/功率2.4KW，内置电源，含配套电池柜（材质碳钢喷塑）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3.使用部位：压滤机房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99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0E37C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D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05CAB07">
      <w:pPr>
        <w:pStyle w:val="2"/>
        <w:spacing w:line="440" w:lineRule="atLeast"/>
        <w:rPr>
          <w:b/>
          <w:bCs/>
        </w:rPr>
      </w:pPr>
      <w:r>
        <w:rPr>
          <w:rFonts w:hint="eastAsia"/>
          <w:b/>
          <w:bCs/>
        </w:rPr>
        <w:t>备注：上述电柜安装由甲方实施，PLC现场调试需由中标单位实施，源代码需交付给甲方。</w:t>
      </w:r>
    </w:p>
    <w:p w14:paraId="5E1A1F02">
      <w:pPr>
        <w:pStyle w:val="2"/>
        <w:spacing w:line="440" w:lineRule="atLeast"/>
        <w:rPr>
          <w:b/>
          <w:bCs/>
        </w:rPr>
      </w:pPr>
    </w:p>
    <w:p w14:paraId="2B24660C">
      <w:pPr>
        <w:pStyle w:val="2"/>
        <w:spacing w:line="440" w:lineRule="atLeast"/>
        <w:rPr>
          <w:b/>
          <w:bCs/>
        </w:rPr>
      </w:pPr>
    </w:p>
    <w:p w14:paraId="2E6B976D">
      <w:pPr>
        <w:pStyle w:val="2"/>
        <w:spacing w:line="440" w:lineRule="atLeast"/>
        <w:rPr>
          <w:b/>
          <w:bCs/>
        </w:rPr>
      </w:pPr>
    </w:p>
    <w:p w14:paraId="709D0BDC">
      <w:pPr>
        <w:pStyle w:val="2"/>
        <w:spacing w:line="440" w:lineRule="atLeast"/>
        <w:rPr>
          <w:b/>
          <w:bCs/>
        </w:rPr>
      </w:pPr>
    </w:p>
    <w:p w14:paraId="53DCD9E7">
      <w:pPr>
        <w:pStyle w:val="2"/>
        <w:spacing w:line="440" w:lineRule="atLeast"/>
        <w:rPr>
          <w:b/>
          <w:bCs/>
        </w:rPr>
      </w:pPr>
    </w:p>
    <w:p w14:paraId="5AA04ACF">
      <w:pPr>
        <w:pStyle w:val="2"/>
        <w:spacing w:line="440" w:lineRule="atLeast"/>
        <w:rPr>
          <w:b/>
          <w:bCs/>
        </w:rPr>
      </w:pPr>
    </w:p>
    <w:p w14:paraId="5262C383">
      <w:pPr>
        <w:pStyle w:val="2"/>
        <w:spacing w:line="440" w:lineRule="atLeast"/>
        <w:rPr>
          <w:b/>
          <w:bCs/>
        </w:rPr>
      </w:pPr>
    </w:p>
    <w:p w14:paraId="31F34A0A">
      <w:pPr>
        <w:pStyle w:val="2"/>
        <w:spacing w:line="440" w:lineRule="atLeast"/>
        <w:rPr>
          <w:b/>
          <w:bCs/>
        </w:rPr>
      </w:pPr>
    </w:p>
    <w:p w14:paraId="5D6C261E">
      <w:pPr>
        <w:pStyle w:val="2"/>
        <w:spacing w:line="440" w:lineRule="atLeast"/>
        <w:rPr>
          <w:b/>
          <w:bCs/>
        </w:rPr>
      </w:pPr>
    </w:p>
    <w:p w14:paraId="18FF277D">
      <w:pPr>
        <w:pStyle w:val="2"/>
        <w:spacing w:line="440" w:lineRule="atLeast"/>
        <w:rPr>
          <w:b/>
          <w:bCs/>
        </w:rPr>
      </w:pPr>
    </w:p>
    <w:p w14:paraId="0F9AB10B">
      <w:pPr>
        <w:pStyle w:val="2"/>
        <w:spacing w:line="440" w:lineRule="atLeast"/>
        <w:rPr>
          <w:b/>
          <w:bCs/>
        </w:rPr>
      </w:pPr>
      <w:r>
        <w:rPr>
          <w:rFonts w:hint="eastAsia"/>
          <w:b/>
          <w:bCs/>
        </w:rPr>
        <w:t>附件一</w:t>
      </w:r>
    </w:p>
    <w:p w14:paraId="3C86A32D">
      <w:pPr>
        <w:pStyle w:val="2"/>
        <w:spacing w:line="440" w:lineRule="atLeast"/>
        <w:rPr>
          <w:b/>
          <w:bCs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50"/>
        <w:gridCol w:w="5055"/>
        <w:gridCol w:w="658"/>
        <w:gridCol w:w="658"/>
        <w:gridCol w:w="1100"/>
      </w:tblGrid>
      <w:tr w14:paraId="152F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C7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63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3B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2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6F2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3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7225" cy="0"/>
                  <wp:effectExtent l="0" t="0" r="0" b="0"/>
                  <wp:wrapNone/>
                  <wp:docPr id="1" name="Group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oup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14:paraId="7E79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E33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潜江城南污水厂</w:t>
            </w:r>
          </w:p>
        </w:tc>
      </w:tr>
      <w:tr w14:paraId="41B1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CF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10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9C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粗格栅2.2KW单控制箱</w:t>
            </w:r>
          </w:p>
        </w:tc>
        <w:tc>
          <w:tcPr>
            <w:tcW w:w="2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1B2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7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156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D4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1CD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C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B2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箱体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EED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C07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1BEC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24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64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iC65N-D16A/3P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8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CE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B16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1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B1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BF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iC65N-C10A/2P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A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5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5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FDC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4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6C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84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LC1D09M7C+LAD31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A3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3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C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C3C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9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76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B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LRD10C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9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F16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C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32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B2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RPM42P7+RPZF4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7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8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9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20B5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E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F0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7D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XB2BA31C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7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6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8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3C9E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F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47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70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XB2BA42C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4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D6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6F8C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D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9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旋钮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8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LW39-16B-3KC/4 定位式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6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59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APT</w:t>
            </w:r>
          </w:p>
        </w:tc>
      </w:tr>
      <w:tr w14:paraId="063F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D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72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80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XB2BVB3LC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0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91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3982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9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CB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F6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XB2BVB4LC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6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E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A5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D9F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D0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99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XB2BVB5LC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3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2A50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F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2F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3D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NKG3-M 16开16关 AC220V 直接控制方式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E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9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C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正泰</w:t>
            </w:r>
          </w:p>
        </w:tc>
      </w:tr>
      <w:tr w14:paraId="3E69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D6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零地排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AEE0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8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DD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3DDE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B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CB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端子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78C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1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0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BA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0291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E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3C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47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81D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770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1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9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48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BVR-1.5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B2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D67F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AE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7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B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辅料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C0F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2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89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59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F34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426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D3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包装及其他</w:t>
            </w:r>
          </w:p>
        </w:tc>
        <w:tc>
          <w:tcPr>
            <w:tcW w:w="2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8CD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C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8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9F41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359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D4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4C1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细格栅2.2KW单控制箱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D95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17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DFC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C6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D5F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E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96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箱体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327F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450mm*500mm*300mm不锈钢304材质1.5厚度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F9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6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406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337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C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9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2E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iC65N-D16A/3P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CD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B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64CB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4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1B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2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iC65N-C10A/2P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45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0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2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0B4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2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36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AA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LC1D09M7C+LAD31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8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B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87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163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7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4E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1D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LRD10C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0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A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BA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2547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7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C5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F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RPM42P7+RPZF4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FE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7DF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A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44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02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XB2BA31C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E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5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36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FAA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0F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9E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XB2BA42C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F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AF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1311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C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8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旋钮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DD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LW39-16B-3KC/4 定位式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2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0B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APT</w:t>
            </w:r>
          </w:p>
        </w:tc>
      </w:tr>
      <w:tr w14:paraId="37EF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A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619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14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XB2BVB3LC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A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47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2A07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7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79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46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XB2BVB4LC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4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45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518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51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B1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XB2BVB5LC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D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2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CA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6B5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D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E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NKG3-M 16开16关 AC220V 直接控制方式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1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9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CE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正泰</w:t>
            </w:r>
          </w:p>
        </w:tc>
      </w:tr>
      <w:tr w14:paraId="3E9A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D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AF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零地排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9D93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C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D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43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3A75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D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43C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端子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7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8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A8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2CC9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0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B1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10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B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91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C1C3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03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0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1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D6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BVR-1.5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5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59F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12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1E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3E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辅料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EAA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6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E6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337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D5C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3B0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F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包装及其他</w:t>
            </w:r>
          </w:p>
        </w:tc>
        <w:tc>
          <w:tcPr>
            <w:tcW w:w="2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3306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0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258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88A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9C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潜江城北污水厂</w:t>
            </w:r>
          </w:p>
        </w:tc>
      </w:tr>
      <w:tr w14:paraId="0A8D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C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71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粗格栅2.2KW混控制箱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B5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800mm*700mm*300mm不锈钢304材质1.5厚度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09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EFD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06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27C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2C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箱体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09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800mm*700mm*300mm不锈钢304材质1.5厚度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B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0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D3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B32D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5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B8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5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iC65N-C25A/3P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7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4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1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1E5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C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46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07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iC65N-D16A/3P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D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6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9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239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A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95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D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iC65N-C10A/2P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5C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E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15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185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A6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9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CF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LC1D09M7C+LAD31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1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EE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694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1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3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FB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LRD10C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B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3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E59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8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B6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A2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RPM42P7+RPZF4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D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B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532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7E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70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XB2BA31C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4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9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FD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3752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B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7B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F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XB2BA42C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0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E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1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F5E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C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57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旋钮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E8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LW39-16B-3KC/4 定位式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0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A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C1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APT</w:t>
            </w:r>
          </w:p>
        </w:tc>
      </w:tr>
      <w:tr w14:paraId="0662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8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C6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8C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XB2BVB3LC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18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A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044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9F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B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XB2BVB4LC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7B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3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B8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1ECB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43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77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XB2BVB5LC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5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D36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239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2B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B6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NKG3-M 16开16关 AC220V 直接控制方式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4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49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53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正泰</w:t>
            </w:r>
          </w:p>
        </w:tc>
      </w:tr>
      <w:tr w14:paraId="41CD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0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8F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零地排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441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2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F8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0FC9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07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74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端子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C6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C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2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58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5A5C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7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E1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5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4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9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41D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F63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0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B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9C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BVR-1.5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5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BB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4D2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4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6A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辅料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4D6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56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963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40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B19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DB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包装及其他</w:t>
            </w:r>
          </w:p>
        </w:tc>
        <w:tc>
          <w:tcPr>
            <w:tcW w:w="2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068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7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30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EC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B2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E01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搅拌器5.5KW 控制箱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8C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500mm*500mm*250mm不锈钢304材质1.5厚度双层门，配1米高圆柱支撑底座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E2C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095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440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8B6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0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箱体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99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500mm*500mm*250mm不锈钢304材质1.5厚度双层门，配1米高圆柱支撑底座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D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407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13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0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微型断路器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5E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iC65N-D20A/3P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7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43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14244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0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接触器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99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LC1D18M7C+LAD31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3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42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655F4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98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57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5E2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LRD14C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3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A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E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D73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B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1C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中间继电器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0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RPM42P7+RPZF4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8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4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CA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0A3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5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E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XB2BA31C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A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1A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0D3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F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2F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红色按钮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7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XB2BA42C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D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C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34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7C70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7D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F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旋钮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3C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LW39-16B-3KC/4 定位式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BF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9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5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APT</w:t>
            </w:r>
          </w:p>
        </w:tc>
      </w:tr>
      <w:tr w14:paraId="57AE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6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67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60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XB2BVB3LC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A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7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9C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9EF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F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6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7F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XB2BVB4LC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E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D6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50E6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18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6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XB2BVB5LC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0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2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E9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8FF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E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53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KQ潜水泵综合保护器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5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QBP-1K1-1F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3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9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华鑫</w:t>
            </w:r>
          </w:p>
        </w:tc>
      </w:tr>
      <w:tr w14:paraId="4340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3C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零地排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D7CD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AA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C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72A3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9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9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端子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3F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35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53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14:paraId="19DF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9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9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0E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BVR-2.5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6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8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C7E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35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3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B2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铜芯线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1D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BVR-1.5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A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D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F950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F8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17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AE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辅料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EBC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B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3C21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6B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274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67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包装及其他</w:t>
            </w:r>
          </w:p>
        </w:tc>
        <w:tc>
          <w:tcPr>
            <w:tcW w:w="2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C86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E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9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E612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79A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1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BE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PLC柜 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1C2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6E7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A4F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6F40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5C2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A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CD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柜体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0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2200x1500x1000mm含100mm底座，前门双开 RAL7035 碳钢喷塑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7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7BA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8F6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85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830 mm导轨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D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6ES7590</w:t>
            </w:r>
            <w:r>
              <w:rPr>
                <w:rStyle w:val="15"/>
                <w:sz w:val="21"/>
                <w:szCs w:val="21"/>
                <w:lang w:bidi="ar"/>
              </w:rPr>
              <w:noBreakHyphen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1AJ30</w:t>
            </w:r>
            <w:r>
              <w:rPr>
                <w:rStyle w:val="15"/>
                <w:sz w:val="21"/>
                <w:szCs w:val="21"/>
                <w:lang w:bidi="ar"/>
              </w:rPr>
              <w:noBreakHyphen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0AA0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F6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B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F2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645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7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2A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电源模块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2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6EP1-333-4BA00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C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A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EB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0331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96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主机CPU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30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6ES7-511-1AK02-0AB0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D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7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2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2284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F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16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内存卡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7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6ES7-954-8LF03-0AA0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5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4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E6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4A0F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D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CA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电源模块PS 60W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06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6ES7 505-0RA00-0AB0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E1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0E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76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176E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40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模拟量输入模块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AC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6ES7 531-7KF00-0AB0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4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54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31EE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2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43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模拟量输出设备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D2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6ES7 532-5HD00-0AB0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D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B3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4593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B5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开关量输入模块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22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6ES7 521-1BL10-0AA0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9C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4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75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6AAA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2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7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开关量输出模块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C3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6ES7 522-1BL01-0AB0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A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0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09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77FF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A0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35mm前连接器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A1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6ES7 592-1AM00-0XB0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5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26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37DB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4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0D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开关电源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31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220V/24VDC 20A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AF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</w:tr>
      <w:tr w14:paraId="6FA8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F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0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24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ic65N-2P/C32A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D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36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明纬</w:t>
            </w:r>
          </w:p>
        </w:tc>
      </w:tr>
      <w:tr w14:paraId="74A5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4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D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87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ic65N-2P/C10A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4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2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B8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05449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2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7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断路器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8A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ic65N-1P/C6A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3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1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26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1EF8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63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防雷器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90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NXU-IIG40kA/275V2P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1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FF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</w:tr>
      <w:tr w14:paraId="44F2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F3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继电器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24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24V  2路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F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4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03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正泰</w:t>
            </w:r>
          </w:p>
        </w:tc>
      </w:tr>
      <w:tr w14:paraId="5AF4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C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0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成套辅材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8A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端子，线槽、导轨、螺丝、接地排、系统内预制网线等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2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菲尼克斯</w:t>
            </w:r>
          </w:p>
        </w:tc>
      </w:tr>
      <w:tr w14:paraId="0D21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B36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B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包装及其他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60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6E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DB3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60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51734AEF">
      <w:pPr>
        <w:pStyle w:val="2"/>
        <w:spacing w:line="440" w:lineRule="atLeast"/>
        <w:rPr>
          <w:b/>
          <w:bCs/>
        </w:rPr>
      </w:pPr>
      <w:r>
        <w:rPr>
          <w:rFonts w:hint="eastAsia"/>
          <w:b/>
          <w:bCs/>
        </w:rPr>
        <w:t>备注：PLC柜交换机甲方提供，中标单位需保证数据能够连接。</w:t>
      </w:r>
    </w:p>
    <w:sectPr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62BD0"/>
    <w:multiLevelType w:val="multilevel"/>
    <w:tmpl w:val="33062B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E3A9EA0"/>
    <w:multiLevelType w:val="singleLevel"/>
    <w:tmpl w:val="7E3A9E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355924"/>
    <w:rsid w:val="000710F0"/>
    <w:rsid w:val="000F2757"/>
    <w:rsid w:val="0029560C"/>
    <w:rsid w:val="00355924"/>
    <w:rsid w:val="003D34F2"/>
    <w:rsid w:val="003E165B"/>
    <w:rsid w:val="005E279E"/>
    <w:rsid w:val="006F4480"/>
    <w:rsid w:val="0070415C"/>
    <w:rsid w:val="00881D69"/>
    <w:rsid w:val="00986EC8"/>
    <w:rsid w:val="00A76E39"/>
    <w:rsid w:val="00B244DB"/>
    <w:rsid w:val="00B92442"/>
    <w:rsid w:val="00C71E7E"/>
    <w:rsid w:val="00CD5783"/>
    <w:rsid w:val="00CF5500"/>
    <w:rsid w:val="00F35212"/>
    <w:rsid w:val="02025461"/>
    <w:rsid w:val="03364CF8"/>
    <w:rsid w:val="036C76E4"/>
    <w:rsid w:val="073267E9"/>
    <w:rsid w:val="073D44B6"/>
    <w:rsid w:val="0A2C5771"/>
    <w:rsid w:val="0A3B3C06"/>
    <w:rsid w:val="0BA92E84"/>
    <w:rsid w:val="0C3D6F8F"/>
    <w:rsid w:val="0E5C7361"/>
    <w:rsid w:val="0FAF17E1"/>
    <w:rsid w:val="122808C7"/>
    <w:rsid w:val="14755F67"/>
    <w:rsid w:val="17CF4853"/>
    <w:rsid w:val="17DE64CD"/>
    <w:rsid w:val="18CD18BA"/>
    <w:rsid w:val="192044F4"/>
    <w:rsid w:val="1C6574B8"/>
    <w:rsid w:val="1DC738B3"/>
    <w:rsid w:val="1DCD45E4"/>
    <w:rsid w:val="1E943B78"/>
    <w:rsid w:val="1EEA4B97"/>
    <w:rsid w:val="252A68FA"/>
    <w:rsid w:val="27892D5E"/>
    <w:rsid w:val="27F62B80"/>
    <w:rsid w:val="286839C1"/>
    <w:rsid w:val="28A51159"/>
    <w:rsid w:val="296C7054"/>
    <w:rsid w:val="2C1A4B4D"/>
    <w:rsid w:val="2C1C441B"/>
    <w:rsid w:val="2C812183"/>
    <w:rsid w:val="2CFC137B"/>
    <w:rsid w:val="2E5549E7"/>
    <w:rsid w:val="31DB4CF3"/>
    <w:rsid w:val="32CE6B16"/>
    <w:rsid w:val="35812566"/>
    <w:rsid w:val="363D6B4C"/>
    <w:rsid w:val="36941E25"/>
    <w:rsid w:val="37132E24"/>
    <w:rsid w:val="38AA3B82"/>
    <w:rsid w:val="3A834537"/>
    <w:rsid w:val="3B307B9A"/>
    <w:rsid w:val="3C476192"/>
    <w:rsid w:val="3D734E6A"/>
    <w:rsid w:val="3DC378C7"/>
    <w:rsid w:val="3EC542FD"/>
    <w:rsid w:val="3F9920AF"/>
    <w:rsid w:val="40095632"/>
    <w:rsid w:val="40971BFD"/>
    <w:rsid w:val="40D75ADC"/>
    <w:rsid w:val="429E3019"/>
    <w:rsid w:val="431244FE"/>
    <w:rsid w:val="44317E20"/>
    <w:rsid w:val="45BF7663"/>
    <w:rsid w:val="4AEC627C"/>
    <w:rsid w:val="4BCE3FFA"/>
    <w:rsid w:val="4BE478F9"/>
    <w:rsid w:val="4EE25CFD"/>
    <w:rsid w:val="529C269F"/>
    <w:rsid w:val="534815F4"/>
    <w:rsid w:val="55E43D09"/>
    <w:rsid w:val="582C7CB7"/>
    <w:rsid w:val="59BA16DB"/>
    <w:rsid w:val="5E2C10E3"/>
    <w:rsid w:val="5EC817CE"/>
    <w:rsid w:val="5FAA6092"/>
    <w:rsid w:val="63674A93"/>
    <w:rsid w:val="679A644A"/>
    <w:rsid w:val="69B55303"/>
    <w:rsid w:val="6A9F0B09"/>
    <w:rsid w:val="6AD421A2"/>
    <w:rsid w:val="6B177550"/>
    <w:rsid w:val="6BC77097"/>
    <w:rsid w:val="6DC3684E"/>
    <w:rsid w:val="6EE3336E"/>
    <w:rsid w:val="6F162E82"/>
    <w:rsid w:val="6F433E0D"/>
    <w:rsid w:val="6FE56171"/>
    <w:rsid w:val="71BE59CD"/>
    <w:rsid w:val="726A4AC3"/>
    <w:rsid w:val="72874010"/>
    <w:rsid w:val="73C51294"/>
    <w:rsid w:val="77980A6E"/>
    <w:rsid w:val="77B238DE"/>
    <w:rsid w:val="7B181714"/>
    <w:rsid w:val="7BB23683"/>
    <w:rsid w:val="7C016BE2"/>
    <w:rsid w:val="7CC15684"/>
    <w:rsid w:val="7CFE0885"/>
    <w:rsid w:val="7D066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1204</Words>
  <Characters>1588</Characters>
  <Lines>774</Lines>
  <Paragraphs>838</Paragraphs>
  <TotalTime>184</TotalTime>
  <ScaleCrop>false</ScaleCrop>
  <LinksUpToDate>false</LinksUpToDate>
  <CharactersWithSpaces>1767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2024-08-01T02:22:00Z</dcterms:created>
  <dc:creator>巴锐</dc:creator>
  <cp:lastModifiedBy>figee</cp:lastModifiedBy>
  <dcterms:modified xsi:type="dcterms:W3CDTF">2025-04-22T06:58:46Z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C00A4507213B425EA3B7B5A38546E8FF_13</vt:lpwstr>
  </property>
  <property fmtid="{D5CDD505-2E9C-101B-9397-08002B2CF9AE}" pid="4" name="KSOTemplateDocerSaveRecord">
    <vt:lpwstr>eyJoZGlkIjoiM2RjN2RkYWY3NmNhZTI2MTJlYWQ1NWE0ZmVmM2QxZmQiLCJ1c2VySWQiOiI0NTEzNDg4NjQifQ==</vt:lpwstr>
  </property>
</Properties>
</file>